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00000">
      <w:pPr>
        <w:widowControl w:val="0"/>
        <w:numPr>
          <w:ilvl w:val="0"/>
          <w:numId w:val="1"/>
        </w:numPr>
        <w:spacing w:before="0"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Прокуратура Шекснинского района провела проверку по факту высказывания оскорблений в адрес офис – менеджера юридического лица. </w:t>
      </w:r>
    </w:p>
    <w:p w14:paraId="03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в октябре 2025 года 55 – летний житель Шекснинского округа, находясь по месту жительства, в ходе телефонного разговора с офис-менеджером при выяснении причин приостановления предоставляемой юридическим лицом услуги, высказал оскорбительные выражения в неприличной и иной противоречащей общепринятым нормам морали и нравственности форме, чем унизил ее честь и достоинство. </w:t>
      </w:r>
    </w:p>
    <w:p w14:paraId="04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Кодексом об административных правонарушениях Российской Федерации возбуждение дел об оскорблениях отнесено к исключительной компетенции прокурора. </w:t>
      </w:r>
    </w:p>
    <w:p w14:paraId="05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проверки в отношении мужчины возбуждено дело об административном правонарушении по ч. 1 ст. 5.61 КоАП РФ (оскорбление). </w:t>
      </w:r>
    </w:p>
    <w:p w14:paraId="06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дела об административном правонарушении виновное лицо мировым судьей привлечено к административной ответственности в виде штрафа в размере 3 тыс. рублей.</w:t>
      </w:r>
    </w:p>
    <w:p w14:paraId="07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08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A000000">
      <w:pPr>
        <w:widowControl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Прокурором Шекснинского района 27.01.2026 утверждено обвинительное заключение по уголовному делу в отношении бывшего начальника одного из отделений АО «Почта России», расположенного на территории Шекснинского района, которая обвиняется в совершении 3 преступлений, предусмотренных ч. 3 ст. 160 УК РФ (присвоение чужого имущества вверенного виновному с использованием служебного положения).</w:t>
      </w:r>
    </w:p>
    <w:p w14:paraId="0B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hd w:val="clear" w:fill="FFD821"/>
        </w:rPr>
      </w:pPr>
      <w:r>
        <w:rPr>
          <w:rFonts w:ascii="Times New Roman" w:hAnsi="Times New Roman"/>
          <w:sz w:val="28"/>
        </w:rPr>
        <w:t>По версии следствия, обвиняемая в период мая-сентября 2025 года, являясь начальником отделения почтовой связи, используя свое служебное положение и предоставленные ей должностные полномочия, имея доступ к денежным средствам и материальным ценностям, совершила хищение вверенных ей денежных средств путем присвоения, причинив ущерб АО «Почта России» на общую сумму 121 917 рублей 88 копеек.</w:t>
      </w:r>
    </w:p>
    <w:p w14:paraId="0C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Уголовное дело 28.01.2026 направлено в Шекснинский районный суд для рассмотрения по существу.</w:t>
      </w:r>
    </w:p>
    <w:p w14:paraId="0D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0F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14:paraId="11000000">
      <w:pPr>
        <w:widowControl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результатам проверки прокуратуры Шексниснкого раойна должностное лицо органа местного самоуправления городского поселения поселок Шексна привлечено к административной ответственности за нарушение порядка предоставления государственных услуг.</w:t>
      </w:r>
    </w:p>
    <w:p w14:paraId="12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Шекснинского района провела проверку исполнения требований земельного законодательства.</w:t>
      </w:r>
    </w:p>
    <w:p w14:paraId="13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житель г. Череповца посредством Единого портала государственных и муниципальных услуг обратился в администрацию городского поселение поселок Шексна с заявлением о предварительном согласовании предоставления земельного участка в собственность за плату в соответствии с приложенной схемой расположения участка на кадастровом плане территории.</w:t>
      </w:r>
    </w:p>
    <w:p w14:paraId="14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Администрацией городского поселения поселок Шексна заявление о предварительном согласовании предоставления земельного участка рассмотрено в срок более чем двадцать дней со дня его поступления в уполномоченный орган, что нарушает  п. 7 ст. 39.15 Земельного кодекса Российской Федерации.</w:t>
      </w:r>
    </w:p>
    <w:p w14:paraId="15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Изложенное явилось основанием для внесения представления в адрес руководителя городского поселения поселок Шексна, которое рассмотрено заявление о предварительном согласовании предоставления земельного участка в собственность за плату рассмотрено повторно. </w:t>
      </w:r>
    </w:p>
    <w:p w14:paraId="16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прокуратурой района возбуждено дело об административном правонарушении, предусмотренном ч. 1.1 ст. 5.63 КоАП РФ (нарушение порядка предоставления государственной (муниципальной) услуги).</w:t>
      </w:r>
    </w:p>
    <w:p w14:paraId="17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мирового судьи Вологодской области по судебному участку № 40 должностное лицо – бывший руководитель администрации городского поселения поселок Шексна привлечено к административной ответственности в виде штрафа в размере 3 тыс. рублей. Штраф должностным лицом оплачен.</w:t>
      </w:r>
    </w:p>
    <w:p w14:paraId="18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1B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D00000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представлению прокуратуры Шекснинского района к дисциплинарной ответственности привлечен учитель за нарушение требований федерального законодательства об образовании. </w:t>
      </w:r>
    </w:p>
    <w:p w14:paraId="1E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Прокуратурой района рассмотрено обращение местной жительницы о привлечении к административной ответственности за оскорбление педагога образовательного учреждения округа в связи с некорректным обращением  с ее несовершеннолетним сыном.</w:t>
      </w:r>
    </w:p>
    <w:p w14:paraId="1F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Установлено, что в ноябре 2025 года во время урока учителем в адрес ученика сделано некорректное замечание в связи с пропусками занятий по болезни. </w:t>
      </w:r>
    </w:p>
    <w:p w14:paraId="20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 результатам проверки вынесено определение об отказе в возбуждении дела об административном правонарушении, предусмотренном ст. 5.61 КоАП РФ (оскорбление) в связи с отсутствием состава административного правонарушения. </w:t>
      </w:r>
    </w:p>
    <w:p w14:paraId="21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Вместе с тем прокуратурой района в адрес директора образовательного учреждения внесено представление в связи с выявленными нарушениями Федерального закона от 29.12.2012 № 273 – ФЗ «Об образовании в Российской Федерации», обязывающего педагогического работника уважать честь и достоинство обучающихся, применять педагогически обоснованные и обеспечивающие высокое качество образования формы, методы обучения и воспитания, а также учитывать особенности психофизического развития обучающихся и состояние их здоровья. </w:t>
      </w:r>
    </w:p>
    <w:p w14:paraId="22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 результатам рассмотрения представления прокуратуры района к педагогу применено дисциплинарное взыскание в виде замечания. </w:t>
      </w:r>
    </w:p>
    <w:p w14:paraId="23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26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</w:p>
    <w:p w14:paraId="28000000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Шекснинского района провела проверку соблюдения законодательства, регулирующего ответственное обращение с животными.</w:t>
      </w:r>
    </w:p>
    <w:p w14:paraId="29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Установлено, что в марте 2025 вблизи жилых домов в д. Покровское Шекснинского округа в ходе прогулки собака, принадлежащая местной жительнице, напала и укусила 10-летнего мальчика. </w:t>
      </w:r>
    </w:p>
    <w:p w14:paraId="2A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Прокуратурой района в целях зашиты прав несовершеннолетнего, сына участника специальной военной операции в суд направлен иск о взыскании с 62-летней местной жительницы компенсации морального вреда, причиненного повреждением здоровья. </w:t>
      </w:r>
    </w:p>
    <w:p w14:paraId="2B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Шекснинским районным судом исковые требования прокуратуры удовлетворены, с ответчика в пользу ребенка взыскана компенсация морального вреда в размере 30 000 рублей. </w:t>
      </w:r>
    </w:p>
    <w:p w14:paraId="2C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Решение суда не обжаловано, вступило в законную силу. </w:t>
      </w:r>
    </w:p>
    <w:p w14:paraId="2D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2E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3000000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постановлению прокуратуры Шекснинского района к административной ответственности привлечено юридическое лицо за нарушение санитарно-эпидемиологического законодательства</w:t>
      </w:r>
    </w:p>
    <w:p w14:paraId="34000000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Прокуратура Шекснинского района провела проверку оказания услуг по питанию детей в общеобразовательных организациях. </w:t>
      </w:r>
    </w:p>
    <w:p w14:paraId="35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проведения проверки на пищеблоках образовательных организаций выявлены многочисленные нарушения требований санитарно-эпидемиологического законодательства, технических регламентов. Так, юридическим лицом надлежащим образом не обеспечен контроль за исполнением условий оказания услуг по организации питания.</w:t>
      </w:r>
    </w:p>
    <w:p w14:paraId="36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проверки прокуратурой района в отношении организации питания возбуждено дело об административном правонарушении по ч. 1 ст. 6.7 КоАП РФ – нарушение санитарно-эпидемиологических требований к условиям отдыха и оздоровления детей, их воспитания и обучения, к техническим, в том числе аудиовизуальным, и иным средствам воспитания и обучения, к учебной мебели, а также к учебникам и иной издательской продукции.</w:t>
      </w:r>
    </w:p>
    <w:p w14:paraId="37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Череповецким территориальным отделом Управления Федеральной службы по надзору в сфере защиты прав потребителей и благополучия человека по Вологодской области виновное лицо привлечено к административной ответственности с учетом наличия в действиях юридического лица отягчающего обстоятельства (повторное совершение административного правонарушения) и назначено наказание в виде штрафа в размере 35 тыс. рублей.</w:t>
      </w:r>
    </w:p>
    <w:p w14:paraId="38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 вступило в законную силу, штраф оплачен. </w:t>
      </w:r>
    </w:p>
    <w:p w14:paraId="39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3E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40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Шексне местный житель осужден к обязательным работам за неуплату алиментов</w:t>
      </w:r>
    </w:p>
    <w:p w14:paraId="41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Шекснинского района поддержано государственное обвинение по уголовному делу в отношении 37-летнего жителя п. Шексна. Судом он признан виновным в совершении преступления, предусмотренного ч. 1 ст. 157 УК РФ (неуплата родителем без уважительных причин средств на содержание несовершеннолетних детей). </w:t>
      </w:r>
    </w:p>
    <w:p w14:paraId="42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 установлено, что подсудимый, являясь лицом, подвергнутым к административному наказанию за неуплату средств на содержание 7-летнего сына, в нарушение решения суда без уважительных причин, в течение девяти месяцев подряд не уплачивал алименты на содержание ребенка. Общая задолженность по алиментным платежам на момент возбуждения уголовного дела составила более 208 тыс. руб. </w:t>
      </w:r>
    </w:p>
    <w:p w14:paraId="43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Суд, с учетом позиции государственного обвинителя, данных, характеризующих личность подсудимого, назначил мужчине наказание в виде 300 часов обязательных работ.</w:t>
      </w:r>
    </w:p>
    <w:p w14:paraId="44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45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49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4B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постановлению прокурора Шекснинского района врио руководителя администрации Шекснинского муниципального района привлечен к административной ответственности за нарушение порядка рассмотрения обращений граждан.</w:t>
      </w:r>
    </w:p>
    <w:p w14:paraId="4C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Шекснинского района провела проверку соблюдения требований законодательства о порядке рассмотрения обращений граждан.</w:t>
      </w:r>
    </w:p>
    <w:p w14:paraId="4D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ноябре 2025 года в администрацию Шекснинского муниципального района поступило обращение гражданина по различным вопросам., которое было направлено в администрацию Чебсарского сельского поселения Шеснинского муниципального района для рассмотрения.</w:t>
      </w:r>
    </w:p>
    <w:p w14:paraId="4E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 уведомление о переадресации обращения  направлено заявителю с нарушением установленного законом 7-дневного срока.</w:t>
      </w:r>
    </w:p>
    <w:p w14:paraId="4F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обращение заявителя направлено в администрацию Чебсарского сельского поселения Шеснинского муниципального района с нарушением установленного законом 7-дневного срока, уже после начала проведения прокуратурой района проверки.</w:t>
      </w:r>
    </w:p>
    <w:p w14:paraId="50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Изложенное</w:t>
      </w:r>
      <w:r>
        <w:rPr>
          <w:rFonts w:ascii="Times New Roman" w:hAnsi="Times New Roman"/>
          <w:b w:val="0"/>
          <w:sz w:val="28"/>
        </w:rPr>
        <w:t xml:space="preserve"> явилось основанием для возбуждения прокуратурой района в отношении врио руководителя администрации Шекснинского муниципального района  дела об</w:t>
      </w:r>
      <w:r>
        <w:rPr>
          <w:rFonts w:ascii="Times New Roman" w:hAnsi="Times New Roman"/>
          <w:sz w:val="28"/>
        </w:rPr>
        <w:t xml:space="preserve"> административном правонарушении по ст. 5.59 КоАП РФ (нарушение порядка рассмотрения обращений граждан).</w:t>
      </w:r>
    </w:p>
    <w:p w14:paraId="51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дела об административном правонарушении виновное лицо судом привлечено к административной ответственности в виде предупреждения.</w:t>
      </w:r>
    </w:p>
    <w:p w14:paraId="52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по результатам рассмотрения внесенного прокуратурой района в администрацию Шекснинского муниципального округа представления, 1 должностное лицо привлечено к дисциплинарной ответственности.</w:t>
      </w:r>
    </w:p>
    <w:p w14:paraId="53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57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59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Шекснинским районном судом местной жительница за хищение денежных средств организации назначено наказание в виде 1 года 6 месяцев лишения свободы условно, с испытательным сроком 1 год 6 месяцев. </w:t>
      </w:r>
    </w:p>
    <w:p w14:paraId="5A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Шекснинским районном судом признана виновной 27-летняя жительница пос. Чебсара Шекснинского района в совершении трех преступлений, предусмотренных ч. 3 ст. 160 УК РФ – присвоение, то есть хищение чужого имущества, вверенного виновному, совершенное лицом с использованием своего служебного положения. </w:t>
      </w:r>
    </w:p>
    <w:p w14:paraId="5B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установлено, что в период мая-сентября 2025 года подсудимая, являясь материально-ответственным лицом – начальника одного из отделений АО «Почта России», расположенного на территории Шекснинского района, используя свое служебное положение и предоставленные ей должностные полномочия, имея доступ к денежным средствам и материальным ценностям, совершила хищение вверенных ей денежных средств путем присвоения, причинив ущерб АО «Почта России» на общую сумму 121 917 рублей 88 копеек. </w:t>
      </w:r>
    </w:p>
    <w:p w14:paraId="5C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Суд, с учетом позиции государственного обвинителя, признал местную жительницу виновной и назначил ей наказание в виде 1 года 6 месяцев лишения свободы условно, с испытательным сроком 1 год 6 месяцев.</w:t>
      </w:r>
    </w:p>
    <w:p w14:paraId="5D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61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63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результате вмешательства прокуратуры Шекснинского района в пользу потерпевшего взысканы денежные средства, полученные в результате неосновательного обогащения в связи с совершением мошеннических действий.</w:t>
      </w:r>
    </w:p>
    <w:p w14:paraId="64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Шекснинского района на основании обращения 74-летнего местного жителя провела проверку в сфере применения мер гражданско-правового характера для противодействия преступлениям, совершенным с использованием информационно-коммуникационных технологий.</w:t>
      </w:r>
    </w:p>
    <w:p w14:paraId="65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январе 2025 года телефонными мошенниками похищены денежные средства в размере 20 тыс. рублей, принадлежащие жителю Шекснинского округа.</w:t>
      </w:r>
    </w:p>
    <w:p w14:paraId="66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данному факту органами предварительного расследования возбуждено уголовное дело по ч. 1 ст. 158 УК РФ (мошенничество).</w:t>
      </w:r>
    </w:p>
    <w:p w14:paraId="67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расследования уголовного дела установлена личность владельца банковского счета – 24-летней жительницы Свердловской области, на который переведены денежные средства.</w:t>
      </w:r>
    </w:p>
    <w:p w14:paraId="68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учетом данных обстоятельств прокуратура района обратилась в суд по месту жительства ответчика с исковым заявлением о взыскании с него неосновательного обогащения в сумме 20 тыс. рублей.</w:t>
      </w:r>
    </w:p>
    <w:p w14:paraId="69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Решением мирового судьи по судебному участку № 3 Сухоложского судеьного района Свердловской области требования прокуратуры Шекснинского района удовлетворены, с жительницы Свердловской области взыскано неосновательное обогащение в размере 20 тыс. рублей. </w:t>
      </w:r>
    </w:p>
    <w:p w14:paraId="6A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суда в законную силу не вступило. </w:t>
      </w:r>
    </w:p>
    <w:p w14:paraId="6B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6F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71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искам прокуратуры Шекснинского района прекращено действие прав на управление транспортными средствами 7 лиц, имеющих медицинские противопоказания. </w:t>
      </w:r>
    </w:p>
    <w:p w14:paraId="72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Прокуратурой Шекснинского района проведена проверка исполнения требований законодательства о безопасности дорожного движения в части наличия у граждан ограничений к управлению транспортными средствами. </w:t>
      </w:r>
    </w:p>
    <w:p w14:paraId="73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ходе проверки установлено, что 7 местных жителей, имеющих водительские удостоверения на управление транспортными средствами различных категорий, согласно предоставленной медицинским учреждением информации, страдают различными заболеваниями, которые включены в перечень противопоказаний к управлению транспортными средствами. </w:t>
      </w:r>
    </w:p>
    <w:p w14:paraId="74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Учитывая, что управление транспортными средствами указанными лицами создавало угрозу возникновения дорожно – транспортных происшествий, причинению вреда жизни, здоровью людей либо причинения имущественного вреда, прокуратура района обратилась в суд исковыми заявлениями о о прекращении действия прав граждан на управление транспортными средствами.</w:t>
      </w:r>
    </w:p>
    <w:p w14:paraId="75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Суд удовлетворил исковые требования прокурора в полном объеме. </w:t>
      </w:r>
    </w:p>
    <w:p w14:paraId="76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настоящее время все решения суда исполнены, 7 водительских удостоверений аннулированы. </w:t>
      </w:r>
    </w:p>
    <w:p w14:paraId="7A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7B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7D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Шекснинским районном судом местном жителю за применение насия к представителю власти и публичное оскорбление представителя власти назначено наказание в виде 1 года 10 месяцев лишения свободы.</w:t>
      </w:r>
    </w:p>
    <w:p w14:paraId="7E000000">
      <w:pPr>
        <w:widowControl w:val="0"/>
        <w:spacing w:after="0" w:line="240" w:lineRule="auto"/>
        <w:ind w:left="0" w:firstLine="708"/>
        <w:jc w:val="both"/>
        <w:rPr>
          <w:b w:val="0"/>
        </w:rPr>
      </w:pPr>
      <w:r>
        <w:rPr>
          <w:rFonts w:ascii="Times New Roman" w:hAnsi="Times New Roman"/>
          <w:sz w:val="28"/>
        </w:rPr>
        <w:t>Шекснинским районном судом признан виновным 26-летний житель             пос. Шексна Шекснинского района в совершении преступлений, предусмотренных ч. 1 ст. 318 УК РФ (</w:t>
      </w:r>
      <w:r>
        <w:rPr>
          <w:rFonts w:ascii="Times New Roman" w:hAnsi="Times New Roman"/>
          <w:b w:val="0"/>
          <w:sz w:val="28"/>
        </w:rPr>
        <w:t>Применение насилия в отношении представителя власти</w:t>
      </w:r>
      <w:r>
        <w:rPr>
          <w:rFonts w:ascii="Times New Roman" w:hAnsi="Times New Roman"/>
          <w:sz w:val="28"/>
        </w:rPr>
        <w:t>), ст. 319 УК РФ (</w:t>
      </w:r>
      <w:r>
        <w:rPr>
          <w:rFonts w:ascii="Times New Roman" w:hAnsi="Times New Roman"/>
          <w:b w:val="0"/>
          <w:sz w:val="28"/>
        </w:rPr>
        <w:t>Оскорбление представителя власти</w:t>
      </w:r>
      <w:r>
        <w:rPr>
          <w:rFonts w:ascii="Times New Roman" w:hAnsi="Times New Roman"/>
          <w:sz w:val="28"/>
        </w:rPr>
        <w:t>).</w:t>
      </w:r>
    </w:p>
    <w:p w14:paraId="7F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судебном заседании установлено, что 14.02.2025 сотрудники полиции ОМВД России «Шекснинский» с бригада скорой медицинской помощи прибыли по вызову по месту жительства подсудимого о получение им травмы. Установив, что подсудимому необходима госпитализация, предложили подсудимому проехать в лечебное учреждение для оказания квалифицированной медицинской помощи. Подсудимый, будучи в состоянии алкогольного опьянения, выражая недовольство законным требованиям сотрудника полиции, ударил сотрудника полиции, а также публично высказал в его адрес оскорбления в нецензурной форме. Далее, подсудимый был сопровожден в лечебное учреждение, где продолжил высказывать оскорбления в адрес сотрудника полиции, при этом снова ударил сотрудника полиции.</w:t>
      </w:r>
    </w:p>
    <w:p w14:paraId="80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Суд, с учетом позиции государственного обвинителя, признал местного жителя виновным и назначил ему наказание в виде 1 года 10 месяцев лишения свободы.</w:t>
      </w:r>
    </w:p>
    <w:p w14:paraId="81000000">
      <w:pPr>
        <w:widowControl w:val="0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86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4A5E6152">
      <w:pPr>
        <w:widowControl/>
        <w:spacing w:after="0" w:line="240" w:lineRule="auto"/>
        <w:ind w:firstLine="709"/>
        <w:jc w:val="both"/>
        <w:rPr>
          <w:rFonts w:hint="default" w:ascii="Times New Roman" w:hAnsi="Times New Roman"/>
          <w:sz w:val="28"/>
          <w:lang w:val="ru-RU"/>
        </w:rPr>
      </w:pPr>
    </w:p>
    <w:p w14:paraId="88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i w:val="0"/>
          <w:sz w:val="28"/>
        </w:rPr>
      </w:pPr>
      <w:r>
        <w:rPr>
          <w:rFonts w:ascii="Times New Roman" w:hAnsi="Times New Roman"/>
          <w:b/>
          <w:sz w:val="28"/>
        </w:rPr>
        <w:t>Заместителем прокурора Шекснинского района 06.05.2026 утверждено обвинительное заключение по уголовному делу в отношении двух приезжих граждан, 34-летнего жителя города Воронежа и 21-летнего жителя города Москвы, которые обвиняются в совершении преступления, пр</w:t>
      </w:r>
      <w:r>
        <w:rPr>
          <w:rFonts w:ascii="Times New Roman" w:hAnsi="Times New Roman"/>
          <w:b/>
          <w:i w:val="0"/>
          <w:sz w:val="28"/>
        </w:rPr>
        <w:t>едусмотренного                 ч. 3 ст. 30, ч. 4 ст. 159 УК РФ (</w:t>
      </w:r>
      <w:r>
        <w:rPr>
          <w:rFonts w:ascii="Times New Roman" w:hAnsi="Times New Roman"/>
          <w:b/>
          <w:i w:val="0"/>
          <w:color w:val="000000"/>
          <w:sz w:val="28"/>
        </w:rPr>
        <w:t>покушение на совершение мошенничества, то есть хищение чужого имущества путем обмана, совершенное в особо крупном размере, при этом преступление не было доведено до конца по не зависящим от этого лица обстоятельствам</w:t>
      </w:r>
      <w:r>
        <w:rPr>
          <w:rFonts w:ascii="Times New Roman" w:hAnsi="Times New Roman"/>
          <w:b/>
          <w:i w:val="0"/>
          <w:sz w:val="28"/>
        </w:rPr>
        <w:t>).</w:t>
      </w:r>
    </w:p>
    <w:p w14:paraId="89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версии следствия, неустановленное в ходе следствия лицо, уголовное дело в отношении которого выделено в отдельное производство, 24.02.2026 </w:t>
      </w:r>
      <w:r>
        <w:rPr>
          <w:rFonts w:ascii="Times New Roman" w:hAnsi="Times New Roman"/>
          <w:color w:val="000000"/>
          <w:sz w:val="28"/>
        </w:rPr>
        <w:t>осуществило телефонный звонок потерпевшей – жительнице д Нифантово Шекснинского района, и, представившись сотрудником Министерства Обороны Российской Федерации, сообщило заведомо ложную информацию о необходимости подачи заявления на получение государственных наград для ее брата, погибшего в ходе проведения специальной военной операции, и указания ее персональных данных.</w:t>
      </w:r>
    </w:p>
    <w:p w14:paraId="8A000000">
      <w:pPr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Затем в период с 24.02.2026 по 26.02.2026 </w:t>
      </w:r>
      <w:r>
        <w:rPr>
          <w:rFonts w:ascii="Times New Roman" w:hAnsi="Times New Roman"/>
          <w:sz w:val="28"/>
        </w:rPr>
        <w:t>неустановленные лица,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неоднократно звонили</w:t>
      </w:r>
      <w:r>
        <w:rPr>
          <w:rFonts w:ascii="Times New Roman" w:hAnsi="Times New Roman"/>
          <w:color w:val="000000"/>
          <w:sz w:val="28"/>
        </w:rPr>
        <w:t xml:space="preserve"> потерпевшей, а также связывались с ней посредством мессенджеров, выдавая себя за сотрудников портала «Госуслуг», «Росфинмониторинга», «Госбезобпасности», сообщили ей заведомо ложную информацию о том, что потерпевшая вследствие разглашения своих паспортных данных, спонсирует вооруженные силы Украины, в связи с чем подлежит привлечению к уголовной ответственности. После чего неустановленные лица сообщили Кузнецовой Е.П. о том, что со счета, принадлежащего ее матери пытались снять денежные средства, и для сохранения денежных средств </w:t>
      </w:r>
      <w:r>
        <w:rPr>
          <w:rFonts w:ascii="Times New Roman" w:hAnsi="Times New Roman"/>
          <w:sz w:val="28"/>
        </w:rPr>
        <w:t xml:space="preserve">необходимо </w:t>
      </w:r>
      <w:r>
        <w:rPr>
          <w:rFonts w:ascii="Times New Roman" w:hAnsi="Times New Roman"/>
          <w:color w:val="000000"/>
          <w:sz w:val="28"/>
        </w:rPr>
        <w:t>снять со счета наличные денежные средства.</w:t>
      </w:r>
    </w:p>
    <w:p w14:paraId="8B000000">
      <w:pPr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26.02.2026 потерпевшая, находясь в растерянном эмоциональном состоянии, под влиянием обмана неустановленных лиц, обналичила со счета к кредитной организации денежные средства в сумме 2 995 000 рублей, о чем сообщила неустановленному лицу и будучи введенной в заблуждение, находясь под влиянием обмана дала согласие неустановленному лицу на передачу денежных средств «куратору государственного назначения», после чего, неустановленное лицо, продолжая свои преступные действия, привлекло посредством использования средств связи и информационно-телекоммуникационной сети «Интернет» к совершению преступления обвиняемых, с которыми ранее вступило в преступный сговор.</w:t>
      </w:r>
    </w:p>
    <w:p w14:paraId="8C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Обвиняемые, действуя по указанию неустановленного лица, 27.02.2026 прибыли в д. Нифантово Шекснинского района, где выполняя каждый свою роль в совершении преступления, а именно один из них следил за окружающей обстановкой, второму в это время надлежало получить от потерпевшей денежные средства в сумме </w:t>
      </w:r>
      <w:r>
        <w:rPr>
          <w:rFonts w:ascii="Times New Roman" w:hAnsi="Times New Roman"/>
          <w:color w:val="000000"/>
          <w:sz w:val="28"/>
        </w:rPr>
        <w:t>2 995 000 рублей, должны были похитить у потерпевш</w:t>
      </w:r>
      <w:r>
        <w:rPr>
          <w:rFonts w:ascii="Times New Roman" w:hAnsi="Times New Roman"/>
          <w:sz w:val="28"/>
        </w:rPr>
        <w:t>ей указанные денежные средства для дальнейшей передачи неустановленному лицу, получив в качестве вознаграждения определенный процент от похищенной суммы, однако их преступные действия своевременно пресечены правоохранительными органами, перед передачей потерпевшей денежных средств, обвиняемые задержаны сотрудниками полиции.</w:t>
      </w:r>
    </w:p>
    <w:p w14:paraId="8D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Уголовное дело 07.05.2026 направлено в Шекснинский районный суд для рассмотрения по существу.</w:t>
      </w:r>
    </w:p>
    <w:p w14:paraId="91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92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94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Шекснинского района провела проверку соблюдения законодательства, регулирующего ответственное обращение с животными.</w:t>
      </w:r>
    </w:p>
    <w:p w14:paraId="95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Установлено, что в марте 2025 вблизи жилых домов в д. Покровское Шекснинского округа в ходе прогулки собака, принадлежащая местной жительнице, напала и укусила 10-летнего мальчика. </w:t>
      </w:r>
    </w:p>
    <w:p w14:paraId="96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Прокуратурой района в целях зашиты прав несовершеннолетнего, сына участника специальной военной операции в суд направлен иск о взыскании с 62-летней местной жительницы компенсации морального вреда, причиненного повреждением здоровья. </w:t>
      </w:r>
    </w:p>
    <w:p w14:paraId="97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Шекснинским районным судом исковые требования прокуратуры удовлетворены, с ответчика в пользу ребенка взыскана компенсация морального вреда в размере 30 000 рублей. </w:t>
      </w:r>
    </w:p>
    <w:p w14:paraId="98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Решение суда не обжаловано, вступило в законную силу. Денежная компенсация морального вреда выплачена в полном объеме. </w:t>
      </w:r>
    </w:p>
    <w:p w14:paraId="99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9C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9E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Шекснинского района провела проверку исполнения законодательства в сфере охраны здоровья граждан.</w:t>
      </w:r>
    </w:p>
    <w:p w14:paraId="9F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проверки установлено, что у 55-летнего мужчины выявлена заразная форма туберкулеза. Для дообследования и лечения была показана госпитализация, от которой гражданин отказался.</w:t>
      </w:r>
    </w:p>
    <w:p w14:paraId="A0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Поскольку уклонение от прохождения обязательного обследования на туберкулез создает условия для ухудшения эпидемиологической обстановки и подвергает опасности жизнь и здоровье других граждан, чем нарушает права на охрану здоровья, прокуратура обратилась в суд с иском о принудительной госпитализации местного жителя в недобровольном порядке в противотуберкулезный диспансер.</w:t>
      </w:r>
    </w:p>
    <w:p w14:paraId="A1000000">
      <w:pPr>
        <w:widowControl w:val="0"/>
        <w:spacing w:before="0" w:after="0" w:line="240" w:lineRule="auto"/>
        <w:ind w:left="0"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Судом требование прокуратуры удовлетворены в полном объеме. В настоящее время мужчина в сопровождении судебных приставов ОСП по Шекснинскому району доставлен в медучреждение для прохождения принудительного лечения.</w:t>
      </w:r>
    </w:p>
    <w:p w14:paraId="A2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A6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A8000000">
      <w:pPr>
        <w:widowControl w:val="0"/>
        <w:numPr>
          <w:ilvl w:val="0"/>
          <w:numId w:val="7"/>
        </w:numPr>
        <w:spacing w:after="0" w:line="240" w:lineRule="auto"/>
        <w:ind w:left="-49" w:leftChars="0" w:firstLine="709" w:firstLineChars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 постановлению прокуратуры Шекснинского района 65-летнюю жительницу г. Череповца привлекли к административной ответственности за оскорбление в социальной сети</w:t>
      </w:r>
    </w:p>
    <w:p w14:paraId="A9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Прокуратура Шекснинского района на основании обращения местной жительницы провела проверку по факту высказывания оскорблений в личной переписке.</w:t>
      </w:r>
    </w:p>
    <w:p w14:paraId="AA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Установлено, что</w:t>
      </w:r>
      <w:r>
        <w:rPr>
          <w:rFonts w:ascii="Times New Roman" w:hAnsi="Times New Roman"/>
          <w:sz w:val="28"/>
        </w:rPr>
        <w:t xml:space="preserve"> марте 2026 года в одной из групп в социальной сети «ВКонтакте» местные жители обсуждали различные вопросы в сфере благоустройства. После обсуждения в личные сообщения одной из женщин поступило сообщение оскорбительного</w:t>
      </w:r>
      <w:r>
        <w:rPr>
          <w:rFonts w:ascii="Times New Roman" w:hAnsi="Times New Roman"/>
          <w:b w:val="0"/>
          <w:sz w:val="28"/>
        </w:rPr>
        <w:t xml:space="preserve"> содержания от 65-летней жительницы г. Череповца.</w:t>
      </w:r>
    </w:p>
    <w:p w14:paraId="AB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Кодексом об административных правонарушениях Российской Федерации возбуждение дел об оскорблениях отнесено к исключительной компетенции прокурора. </w:t>
      </w:r>
    </w:p>
    <w:p w14:paraId="AC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проверки в отношении мужчины возбуждено дело об административном правонарушении по ч. 1 ст. 5.61 КоАП РФ (оскорбление). </w:t>
      </w:r>
    </w:p>
    <w:p w14:paraId="AD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дела об административном правонарушении виновное лицо мировым судьей привлечено к административной ответственности в виде штрафа в размере 3 тыс. рублей.</w:t>
      </w:r>
    </w:p>
    <w:p w14:paraId="AE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предоставлена представителем прокуратуры Шекснинского района.</w:t>
      </w:r>
    </w:p>
    <w:p w14:paraId="AF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B0000000"/>
    <w:sectPr>
      <w:pgSz w:w="11906" w:h="16838"/>
      <w:pgMar w:top="1134" w:right="567" w:bottom="1134" w:left="1418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261270"/>
    <w:multiLevelType w:val="singleLevel"/>
    <w:tmpl w:val="8F261270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A392768E"/>
    <w:multiLevelType w:val="singleLevel"/>
    <w:tmpl w:val="A392768E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038C6795"/>
    <w:multiLevelType w:val="singleLevel"/>
    <w:tmpl w:val="038C6795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7B19BAA"/>
    <w:multiLevelType w:val="singleLevel"/>
    <w:tmpl w:val="07B19BAA"/>
    <w:lvl w:ilvl="0" w:tentative="0">
      <w:start w:val="5"/>
      <w:numFmt w:val="decimal"/>
      <w:suff w:val="space"/>
      <w:lvlText w:val="%1."/>
      <w:lvlJc w:val="left"/>
    </w:lvl>
  </w:abstractNum>
  <w:abstractNum w:abstractNumId="4">
    <w:nsid w:val="45913C2B"/>
    <w:multiLevelType w:val="singleLevel"/>
    <w:tmpl w:val="45913C2B"/>
    <w:lvl w:ilvl="0" w:tentative="0">
      <w:start w:val="3"/>
      <w:numFmt w:val="decimal"/>
      <w:suff w:val="space"/>
      <w:lvlText w:val="%1."/>
      <w:lvlJc w:val="left"/>
    </w:lvl>
  </w:abstractNum>
  <w:abstractNum w:abstractNumId="5">
    <w:nsid w:val="5270B211"/>
    <w:multiLevelType w:val="singleLevel"/>
    <w:tmpl w:val="5270B211"/>
    <w:lvl w:ilvl="0" w:tentative="0">
      <w:start w:val="4"/>
      <w:numFmt w:val="decimal"/>
      <w:suff w:val="space"/>
      <w:lvlText w:val="%1."/>
      <w:lvlJc w:val="left"/>
    </w:lvl>
  </w:abstractNum>
  <w:abstractNum w:abstractNumId="6">
    <w:nsid w:val="76D86C8A"/>
    <w:multiLevelType w:val="singleLevel"/>
    <w:tmpl w:val="76D86C8A"/>
    <w:lvl w:ilvl="0" w:tentative="0">
      <w:start w:val="7"/>
      <w:numFmt w:val="decimal"/>
      <w:suff w:val="space"/>
      <w:lvlText w:val="%1."/>
      <w:lvlJc w:val="left"/>
      <w:pPr>
        <w:ind w:left="-49"/>
      </w:pPr>
      <w:rPr>
        <w:rFonts w:hint="default"/>
        <w:b/>
        <w:bCs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E301D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Balloon Text"/>
    <w:basedOn w:val="1"/>
    <w:qFormat/>
    <w:uiPriority w:val="0"/>
    <w:pPr>
      <w:widowControl/>
      <w:spacing w:after="0" w:line="240" w:lineRule="auto"/>
    </w:pPr>
    <w:rPr>
      <w:rFonts w:ascii="Segoe UI" w:hAnsi="Segoe UI"/>
      <w:sz w:val="18"/>
    </w:rPr>
  </w:style>
  <w:style w:type="paragraph" w:styleId="11">
    <w:name w:val="toc 8"/>
    <w:next w:val="1"/>
    <w:qFormat/>
    <w:uiPriority w:val="39"/>
    <w:pPr>
      <w:widowControl/>
      <w:spacing w:before="0" w:after="160" w:line="259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2">
    <w:name w:val="toc 9"/>
    <w:next w:val="1"/>
    <w:qFormat/>
    <w:uiPriority w:val="39"/>
    <w:pPr>
      <w:widowControl/>
      <w:spacing w:before="0" w:after="160" w:line="259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3">
    <w:name w:val="toc 7"/>
    <w:next w:val="1"/>
    <w:uiPriority w:val="39"/>
    <w:pPr>
      <w:widowControl/>
      <w:spacing w:before="0" w:after="160" w:line="259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4">
    <w:name w:val="toc 1"/>
    <w:next w:val="1"/>
    <w:qFormat/>
    <w:uiPriority w:val="39"/>
    <w:pPr>
      <w:widowControl/>
      <w:spacing w:before="0" w:after="160" w:line="259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5">
    <w:name w:val="toc 6"/>
    <w:next w:val="1"/>
    <w:qFormat/>
    <w:uiPriority w:val="39"/>
    <w:pPr>
      <w:widowControl/>
      <w:spacing w:before="0" w:after="160" w:line="259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6">
    <w:name w:val="toc 3"/>
    <w:next w:val="1"/>
    <w:qFormat/>
    <w:uiPriority w:val="39"/>
    <w:pPr>
      <w:widowControl/>
      <w:spacing w:before="0" w:after="160" w:line="259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2"/>
    <w:next w:val="1"/>
    <w:uiPriority w:val="39"/>
    <w:pPr>
      <w:widowControl/>
      <w:spacing w:before="0" w:after="160" w:line="259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8">
    <w:name w:val="toc 4"/>
    <w:next w:val="1"/>
    <w:uiPriority w:val="39"/>
    <w:pPr>
      <w:widowControl/>
      <w:spacing w:before="0" w:after="160" w:line="259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oc 5"/>
    <w:next w:val="1"/>
    <w:qFormat/>
    <w:uiPriority w:val="39"/>
    <w:pPr>
      <w:widowControl/>
      <w:spacing w:before="0" w:after="160" w:line="259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0">
    <w:name w:val="Title"/>
    <w:next w:val="1"/>
    <w:qFormat/>
    <w:uiPriority w:val="10"/>
    <w:pPr>
      <w:widowControl/>
      <w:spacing w:before="567" w:after="567" w:line="259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1">
    <w:name w:val="Subtitle"/>
    <w:next w:val="1"/>
    <w:qFormat/>
    <w:uiPriority w:val="11"/>
    <w:pPr>
      <w:widowControl/>
      <w:spacing w:before="0" w:after="160" w:line="259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paragraph" w:styleId="22">
    <w:name w:val="List Paragraph"/>
    <w:basedOn w:val="1"/>
    <w:qFormat/>
    <w:uiPriority w:val="0"/>
    <w:pPr>
      <w:widowControl/>
      <w:ind w:left="720"/>
      <w:contextualSpacing/>
    </w:pPr>
  </w:style>
  <w:style w:type="paragraph" w:customStyle="1" w:styleId="23">
    <w:name w:val="Endnote"/>
    <w:link w:val="24"/>
    <w:qFormat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24">
    <w:name w:val="Endnote1"/>
    <w:link w:val="23"/>
    <w:qFormat/>
    <w:uiPriority w:val="0"/>
    <w:rPr>
      <w:rFonts w:ascii="XO Thames" w:hAnsi="XO Thames"/>
      <w:sz w:val="22"/>
    </w:rPr>
  </w:style>
  <w:style w:type="paragraph" w:customStyle="1" w:styleId="25">
    <w:name w:val="Unresolved Mention"/>
    <w:link w:val="26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605E5C"/>
      <w:spacing w:val="0"/>
      <w:sz w:val="22"/>
      <w:shd w:val="clear" w:fill="E1DFDD"/>
    </w:rPr>
  </w:style>
  <w:style w:type="character" w:customStyle="1" w:styleId="26">
    <w:name w:val="Unresolved Mention1"/>
    <w:basedOn w:val="7"/>
    <w:link w:val="25"/>
    <w:qFormat/>
    <w:uiPriority w:val="0"/>
    <w:rPr>
      <w:color w:val="605E5C"/>
      <w:shd w:val="clear" w:fill="E1DFDD"/>
    </w:rPr>
  </w:style>
  <w:style w:type="paragraph" w:customStyle="1" w:styleId="27">
    <w:name w:val="Footnote"/>
    <w:link w:val="28"/>
    <w:qFormat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28">
    <w:name w:val="Footnote1"/>
    <w:link w:val="27"/>
    <w:qFormat/>
    <w:uiPriority w:val="0"/>
    <w:rPr>
      <w:rFonts w:ascii="XO Thames" w:hAnsi="XO Thames"/>
      <w:sz w:val="22"/>
    </w:rPr>
  </w:style>
  <w:style w:type="paragraph" w:customStyle="1" w:styleId="29">
    <w:name w:val="Header and Footer"/>
    <w:link w:val="30"/>
    <w:qFormat/>
    <w:uiPriority w:val="0"/>
    <w:pPr>
      <w:widowControl/>
      <w:spacing w:before="0" w:after="16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</w:rPr>
  </w:style>
  <w:style w:type="character" w:customStyle="1" w:styleId="30">
    <w:name w:val="Header and Footer1"/>
    <w:link w:val="29"/>
    <w:qFormat/>
    <w:uiPriority w:val="0"/>
    <w:rPr>
      <w:rFonts w:ascii="XO Thames" w:hAnsi="XO Thames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1767</Words>
  <Characters>13115</Characters>
  <TotalTime>3</TotalTime>
  <ScaleCrop>false</ScaleCrop>
  <LinksUpToDate>false</LinksUpToDate>
  <CharactersWithSpaces>14839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2026-06-19T07:51:00Z</dcterms:created>
  <dc:creator>Зайцева</dc:creator>
  <cp:lastModifiedBy>Оксана Смирнова</cp:lastModifiedBy>
  <dcterms:modified xsi:type="dcterms:W3CDTF">2026-06-24T11:10:19Z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eyJoZGlkIjoiYTU3NzI4ZTI5MjlkMDYwNzJmMmNmZjZhYzFkMjQ0MTQiLCJ1c2VySWQiOiI4NDIyMTQxMTczOTIifQ==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AA9023A24ECD4969A3789AD1BA36FA65_12</vt:lpwstr>
  </property>
</Properties>
</file>